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rPr>
          <w:rtl w:val="0"/>
          <w:lang w:val="en-US"/>
        </w:rPr>
        <w:t>Marketing Strategy Worksheet</w:t>
      </w:r>
    </w:p>
    <w:p>
      <w:pPr>
        <w:pStyle w:val="Normal.0"/>
      </w:pPr>
      <w:r>
        <w:rPr>
          <w:rtl w:val="0"/>
        </w:rPr>
        <w:t>Name</w:t>
        <w:tab/>
        <w:t xml:space="preserve"> </w:t>
      </w:r>
      <w:r>
        <w:rPr>
          <w:u w:val="single"/>
          <w:rtl w:val="0"/>
          <w:lang w:val="en-US"/>
        </w:rPr>
        <w:t xml:space="preserve"> </w:t>
        <w:tab/>
        <w:tab/>
        <w:tab/>
        <w:tab/>
        <w:tab/>
        <w:tab/>
        <w:tab/>
        <w:tab/>
        <w:tab/>
        <w:tab/>
      </w:r>
      <w:r>
        <w:tab/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Book </w:t>
        <w:tab/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Talking points for book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Pre-release</w:t>
      </w: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8"/>
        <w:gridCol w:w="5400"/>
        <w:gridCol w:w="1170"/>
        <w:gridCol w:w="104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Strategy type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Plan/steps to take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Start</w:t>
            </w:r>
          </w:p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n-US"/>
              </w:rPr>
              <w:t>Implement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Virtual world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Real World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Media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Expertise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Speaking/media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 xml:space="preserve">Evaluate: What worked best/failed </w:t>
      </w:r>
      <w:r>
        <w:rPr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>Release date</w:t>
      </w: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8"/>
        <w:gridCol w:w="5400"/>
        <w:gridCol w:w="1170"/>
        <w:gridCol w:w="104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Strategy type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Plan/steps to take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Start</w:t>
            </w:r>
          </w:p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n-US"/>
              </w:rPr>
              <w:t>Implement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Virtual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Real World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Media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Expertise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Speaking/media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 xml:space="preserve">Evaluate: What worked best/failed </w:t>
      </w:r>
      <w:r>
        <w:rPr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>Continuing effort</w:t>
      </w: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8"/>
        <w:gridCol w:w="5400"/>
        <w:gridCol w:w="1170"/>
        <w:gridCol w:w="104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Strategy type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Plan/steps to take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Start</w:t>
            </w:r>
          </w:p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n-US"/>
              </w:rPr>
              <w:t>Implement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Virtual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Real World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Media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Expertise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Speaking/media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Evaluate: What worked best/failed </w:t>
      </w:r>
      <w:r>
        <w:rPr>
          <w:u w:val="single"/>
        </w:rPr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008" w:right="1152" w:bottom="1008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  <w:rtl w:val="0"/>
        <w:lang w:val="en-US"/>
      </w:rPr>
      <w:t xml:space="preserve">Whiting/karenwhiting.com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"mailto:whiting@gate.net"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whiting@gate.net</w:t>
    </w:r>
    <w:r>
      <w:rPr/>
      <w:fldChar w:fldCharType="end" w:fldLock="0"/>
    </w:r>
    <w:r>
      <w:rPr>
        <w:sz w:val="20"/>
        <w:szCs w:val="20"/>
        <w:rtl w:val="0"/>
      </w:rPr>
      <w:tab/>
      <w:tab/>
      <w:t>FCWC 2011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